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MINUTES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October 7,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7:30pm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UBC MUSA Office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7:40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Sayako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 (Huhn-kuh-mee-nam) 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Mayvelee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Zaiden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Presented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Lucy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Saya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F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9/30/2025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Approved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40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Approved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Trivia Night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Tomorrow!!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Anything else needed or to be done?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No Actions!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First Year Social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 on shopping list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Who can set up/takedown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raining, do we have a room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Instagram post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Chalk Zaiden will bring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Speaker Rue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11:30 (Set-up): Saya and Rue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12:00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1:00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2:00 (Take-down):Rue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Backup Room (in case of weather): Room 304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AMS Council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Chan Centre presentation pushed back to meeting of Oct. 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Dr. Law Email/Meeting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reply since requesting for statement and inviting her to meeting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Waiting for a reply.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Chan Centre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UBCSO concert speech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David Lemon email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Next 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Meeting with Hedy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Meeting with the Dean of Arts, when the date is determined we can see who is available.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The next step following is to determine protest: next steps?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East Vancouver Community Music School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Rue will reply no thank you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ind w:left="720" w:hanging="36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8:29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